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A89" w:rsidRPr="0064186A" w:rsidRDefault="00E06A89" w:rsidP="00B452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4186A">
        <w:rPr>
          <w:rFonts w:ascii="Times New Roman" w:hAnsi="Times New Roman"/>
          <w:sz w:val="28"/>
          <w:szCs w:val="28"/>
        </w:rPr>
        <w:t xml:space="preserve">Ирга (лат. </w:t>
      </w:r>
      <w:proofErr w:type="spellStart"/>
      <w:r w:rsidRPr="0064186A">
        <w:rPr>
          <w:rFonts w:ascii="Times New Roman" w:hAnsi="Times New Roman"/>
          <w:sz w:val="28"/>
          <w:szCs w:val="28"/>
        </w:rPr>
        <w:t>Amelanchier</w:t>
      </w:r>
      <w:proofErr w:type="spellEnd"/>
      <w:r w:rsidRPr="0064186A">
        <w:rPr>
          <w:rFonts w:ascii="Times New Roman" w:hAnsi="Times New Roman"/>
          <w:sz w:val="28"/>
          <w:szCs w:val="28"/>
        </w:rPr>
        <w:t xml:space="preserve">) относится к подсемейству Яблоневые в составе семейства Розовые, куда входят яблоня, абрикос, слива, вишня, ежевика и много других плодоносящих растений. Научное название рода произошло от франко-провансальского слова </w:t>
      </w:r>
      <w:proofErr w:type="spellStart"/>
      <w:r w:rsidRPr="0064186A">
        <w:rPr>
          <w:rFonts w:ascii="Times New Roman" w:hAnsi="Times New Roman"/>
          <w:sz w:val="28"/>
          <w:szCs w:val="28"/>
        </w:rPr>
        <w:t>amelanche</w:t>
      </w:r>
      <w:proofErr w:type="spellEnd"/>
      <w:r w:rsidRPr="0064186A">
        <w:rPr>
          <w:rFonts w:ascii="Times New Roman" w:hAnsi="Times New Roman"/>
          <w:sz w:val="28"/>
          <w:szCs w:val="28"/>
        </w:rPr>
        <w:t xml:space="preserve"> – плоды растущей на юго-востоке Франции Ирги обыкновенной (лат. </w:t>
      </w:r>
      <w:proofErr w:type="spellStart"/>
      <w:r w:rsidRPr="0064186A">
        <w:rPr>
          <w:rFonts w:ascii="Times New Roman" w:hAnsi="Times New Roman"/>
          <w:sz w:val="28"/>
          <w:szCs w:val="28"/>
        </w:rPr>
        <w:t>Amelanchier</w:t>
      </w:r>
      <w:proofErr w:type="spellEnd"/>
      <w:r w:rsidRPr="006418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186A">
        <w:rPr>
          <w:rFonts w:ascii="Times New Roman" w:hAnsi="Times New Roman"/>
          <w:sz w:val="28"/>
          <w:szCs w:val="28"/>
        </w:rPr>
        <w:t>ovalis</w:t>
      </w:r>
      <w:proofErr w:type="spellEnd"/>
      <w:r w:rsidRPr="0064186A">
        <w:rPr>
          <w:rFonts w:ascii="Times New Roman" w:hAnsi="Times New Roman"/>
          <w:sz w:val="28"/>
          <w:szCs w:val="28"/>
        </w:rPr>
        <w:t xml:space="preserve">). Слово </w:t>
      </w:r>
      <w:proofErr w:type="spellStart"/>
      <w:r w:rsidRPr="0064186A">
        <w:rPr>
          <w:rFonts w:ascii="Times New Roman" w:hAnsi="Times New Roman"/>
          <w:sz w:val="28"/>
          <w:szCs w:val="28"/>
        </w:rPr>
        <w:t>amelanche</w:t>
      </w:r>
      <w:proofErr w:type="spellEnd"/>
      <w:r w:rsidRPr="0064186A">
        <w:rPr>
          <w:rFonts w:ascii="Times New Roman" w:hAnsi="Times New Roman"/>
          <w:sz w:val="28"/>
          <w:szCs w:val="28"/>
        </w:rPr>
        <w:t xml:space="preserve"> кельтского происхождения и в переводе означает «яблочко».</w:t>
      </w:r>
    </w:p>
    <w:p w:rsidR="00E06A89" w:rsidRPr="0064186A" w:rsidRDefault="00E06A89" w:rsidP="00B452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4186A">
        <w:rPr>
          <w:rFonts w:ascii="Times New Roman" w:hAnsi="Times New Roman"/>
          <w:sz w:val="28"/>
          <w:szCs w:val="28"/>
        </w:rPr>
        <w:t>Первое письменное упоми</w:t>
      </w:r>
      <w:r w:rsidR="00B4523C">
        <w:rPr>
          <w:rFonts w:ascii="Times New Roman" w:hAnsi="Times New Roman"/>
          <w:sz w:val="28"/>
          <w:szCs w:val="28"/>
        </w:rPr>
        <w:t>нание о роде относится 1549 год</w:t>
      </w:r>
      <w:r w:rsidRPr="0064186A">
        <w:rPr>
          <w:rFonts w:ascii="Times New Roman" w:hAnsi="Times New Roman"/>
          <w:sz w:val="28"/>
          <w:szCs w:val="28"/>
        </w:rPr>
        <w:t>у. Он охватывает около 25 видов, и почти все они произрастают в Северной Америке. Два встречаются в Малой Азии и один – в Европе. Лидер по урожаю – Канада, где фермеры ежегодно собирают 5–6 миллионов килограммов фруктов.</w:t>
      </w:r>
    </w:p>
    <w:p w:rsidR="00E06A89" w:rsidRPr="0064186A" w:rsidRDefault="00E06A89" w:rsidP="00B452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4186A">
        <w:rPr>
          <w:rFonts w:ascii="Times New Roman" w:hAnsi="Times New Roman"/>
          <w:sz w:val="28"/>
          <w:szCs w:val="28"/>
        </w:rPr>
        <w:t>Ирга представляет собой маленькое дерево или многоствольный листопадный кустарник. У высоких кустов внизу отсутствуют ветки, и своей широкой кроной они напоминают деревья. Одноствольная игра встречается редко. Придать ей такую форму не получается даже с помощью обрезки.</w:t>
      </w:r>
    </w:p>
    <w:p w:rsidR="00E06A89" w:rsidRPr="0064186A" w:rsidRDefault="00E06A89" w:rsidP="00B452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4186A">
        <w:rPr>
          <w:rFonts w:ascii="Times New Roman" w:hAnsi="Times New Roman"/>
          <w:sz w:val="28"/>
          <w:szCs w:val="28"/>
        </w:rPr>
        <w:t>На всех растениях весной появляются многочисленные белые, розовые, кремовые или красноватые (сорт Ламарка) цветки звёздообразной формы, которые собраны в гроздевидные соцветия и привлекают множество шмелей и пчёл. Они красиво контрастируют с одновременно распускающимися листьями медного оттенка.</w:t>
      </w:r>
    </w:p>
    <w:p w:rsidR="00E06A89" w:rsidRPr="0064186A" w:rsidRDefault="00E06A89" w:rsidP="00B452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4186A">
        <w:rPr>
          <w:rFonts w:ascii="Times New Roman" w:hAnsi="Times New Roman"/>
          <w:sz w:val="28"/>
          <w:szCs w:val="28"/>
        </w:rPr>
        <w:t xml:space="preserve">Листья с простыми, часто покрытыми пушком пластинками имеют </w:t>
      </w:r>
      <w:proofErr w:type="gramStart"/>
      <w:r w:rsidRPr="0064186A">
        <w:rPr>
          <w:rFonts w:ascii="Times New Roman" w:hAnsi="Times New Roman"/>
          <w:sz w:val="28"/>
          <w:szCs w:val="28"/>
        </w:rPr>
        <w:t>прилистники,  расположены</w:t>
      </w:r>
      <w:proofErr w:type="gramEnd"/>
      <w:r w:rsidRPr="0064186A">
        <w:rPr>
          <w:rFonts w:ascii="Times New Roman" w:hAnsi="Times New Roman"/>
          <w:sz w:val="28"/>
          <w:szCs w:val="28"/>
        </w:rPr>
        <w:t xml:space="preserve"> на ветках </w:t>
      </w:r>
      <w:proofErr w:type="spellStart"/>
      <w:r w:rsidRPr="0064186A">
        <w:rPr>
          <w:rFonts w:ascii="Times New Roman" w:hAnsi="Times New Roman"/>
          <w:sz w:val="28"/>
          <w:szCs w:val="28"/>
        </w:rPr>
        <w:t>очерёдно</w:t>
      </w:r>
      <w:proofErr w:type="spellEnd"/>
      <w:r w:rsidRPr="0064186A">
        <w:rPr>
          <w:rFonts w:ascii="Times New Roman" w:hAnsi="Times New Roman"/>
          <w:sz w:val="28"/>
          <w:szCs w:val="28"/>
        </w:rPr>
        <w:t xml:space="preserve">. Форма пластинок овальная или округлая, края гладкие или </w:t>
      </w:r>
      <w:proofErr w:type="spellStart"/>
      <w:r w:rsidRPr="0064186A">
        <w:rPr>
          <w:rFonts w:ascii="Times New Roman" w:hAnsi="Times New Roman"/>
          <w:sz w:val="28"/>
          <w:szCs w:val="28"/>
        </w:rPr>
        <w:t>зазубренно-пиловидные</w:t>
      </w:r>
      <w:proofErr w:type="spellEnd"/>
      <w:r w:rsidRPr="0064186A">
        <w:rPr>
          <w:rFonts w:ascii="Times New Roman" w:hAnsi="Times New Roman"/>
          <w:sz w:val="28"/>
          <w:szCs w:val="28"/>
        </w:rPr>
        <w:t>. Когда листья вырастают, то становятся тёмно-зелёными, а осенью окрашиваются в жёлтый, красный или оранжевый цвета.</w:t>
      </w:r>
    </w:p>
    <w:p w:rsidR="00E06A89" w:rsidRPr="0064186A" w:rsidRDefault="00E06A89" w:rsidP="00B452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4186A">
        <w:rPr>
          <w:rFonts w:ascii="Times New Roman" w:hAnsi="Times New Roman"/>
          <w:sz w:val="28"/>
          <w:szCs w:val="28"/>
        </w:rPr>
        <w:t>Цветение продолжается всего несколько дней. Затем появляются фрукты в форме яблока, диаметром 0,5–1,5 см, от темно-фиолетового до синевато-чёрного цвета, с отвёрнутыми назад чашелистиками сверху. Внешне они похожи на ягоды, но на самом деле относятся к семечковым плодам. Внутри расположена камера с 4–10 гнездами, в каждом из которых содержится по одному крошечному семени. По своему составу и свойствам ирга сравнима с черникой и немного напоминает её по вкусу. Семечки у неё твёрдые и горьковатые.</w:t>
      </w:r>
    </w:p>
    <w:p w:rsidR="00E06A89" w:rsidRPr="0064186A" w:rsidRDefault="00E06A89" w:rsidP="00B452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4186A">
        <w:rPr>
          <w:rFonts w:ascii="Times New Roman" w:hAnsi="Times New Roman"/>
          <w:sz w:val="28"/>
          <w:szCs w:val="28"/>
        </w:rPr>
        <w:t xml:space="preserve">Фрукты растений всех сортов съедобны и созревают в конце июня или начале июля. Спелую иргу рекомендуется собирать как можно быстрее, так как сладкие плоды привлекают птиц. Хранятся они плохо, даже </w:t>
      </w:r>
      <w:r w:rsidRPr="0064186A">
        <w:rPr>
          <w:rFonts w:ascii="Times New Roman" w:hAnsi="Times New Roman"/>
          <w:sz w:val="28"/>
          <w:szCs w:val="28"/>
        </w:rPr>
        <w:br/>
        <w:t xml:space="preserve">в прохладном месте, но зато в замороженном виде сохраняют свои свойства до двух лет. При медленном охлаждении образуются микроскопические трещинки, через которые вытекает сок, поэтому большинство </w:t>
      </w:r>
      <w:r w:rsidRPr="0064186A">
        <w:rPr>
          <w:rFonts w:ascii="Times New Roman" w:hAnsi="Times New Roman"/>
          <w:sz w:val="28"/>
          <w:szCs w:val="28"/>
        </w:rPr>
        <w:lastRenderedPageBreak/>
        <w:t>свежесобранных фруктов замораживают в течение двух часов и продают потом круглый год.</w:t>
      </w:r>
    </w:p>
    <w:p w:rsidR="00E06A89" w:rsidRPr="0064186A" w:rsidRDefault="00E06A89" w:rsidP="00B452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4186A">
        <w:rPr>
          <w:rFonts w:ascii="Times New Roman" w:hAnsi="Times New Roman"/>
          <w:sz w:val="28"/>
          <w:szCs w:val="28"/>
        </w:rPr>
        <w:t xml:space="preserve">Ирга выращивается в основном как декоративное растение. В Европе </w:t>
      </w:r>
      <w:r w:rsidRPr="0064186A">
        <w:rPr>
          <w:rFonts w:ascii="Times New Roman" w:hAnsi="Times New Roman"/>
          <w:sz w:val="28"/>
          <w:szCs w:val="28"/>
        </w:rPr>
        <w:br/>
        <w:t xml:space="preserve">в народной медицине растение почти не используется и в большинстве старых травников не упоминается. Однако ирга стимулирует обмен веществ и полезна для здоровья в целом, так как содержит минералы, витамины </w:t>
      </w:r>
      <w:r w:rsidRPr="0064186A">
        <w:rPr>
          <w:rFonts w:ascii="Times New Roman" w:hAnsi="Times New Roman"/>
          <w:sz w:val="28"/>
          <w:szCs w:val="28"/>
        </w:rPr>
        <w:br/>
        <w:t>и другие важные вещества. По количеству антиоксидантов она превосходит многие фрукты и овощи.</w:t>
      </w:r>
    </w:p>
    <w:p w:rsidR="00E06A89" w:rsidRPr="0064186A" w:rsidRDefault="00E06A89" w:rsidP="00B452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4186A">
        <w:rPr>
          <w:rFonts w:ascii="Times New Roman" w:hAnsi="Times New Roman"/>
          <w:sz w:val="28"/>
          <w:szCs w:val="28"/>
        </w:rPr>
        <w:t xml:space="preserve">Калорийность 100 г ягод ирги составляет 45 ккал. Помимо витаминов, минералов, </w:t>
      </w:r>
      <w:proofErr w:type="spellStart"/>
      <w:r w:rsidRPr="0064186A">
        <w:rPr>
          <w:rFonts w:ascii="Times New Roman" w:hAnsi="Times New Roman"/>
          <w:sz w:val="28"/>
          <w:szCs w:val="28"/>
        </w:rPr>
        <w:t>флавоноидов</w:t>
      </w:r>
      <w:proofErr w:type="spellEnd"/>
      <w:r w:rsidRPr="0064186A">
        <w:rPr>
          <w:rFonts w:ascii="Times New Roman" w:hAnsi="Times New Roman"/>
          <w:sz w:val="28"/>
          <w:szCs w:val="28"/>
        </w:rPr>
        <w:t xml:space="preserve">, дубильных и балластных веществ, они содержат много разных аминокислот, среди которых преобладают </w:t>
      </w:r>
      <w:proofErr w:type="spellStart"/>
      <w:r w:rsidRPr="0064186A">
        <w:rPr>
          <w:rFonts w:ascii="Times New Roman" w:hAnsi="Times New Roman"/>
          <w:sz w:val="28"/>
          <w:szCs w:val="28"/>
        </w:rPr>
        <w:t>аргининовая</w:t>
      </w:r>
      <w:proofErr w:type="spellEnd"/>
      <w:r w:rsidRPr="006418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186A">
        <w:rPr>
          <w:rFonts w:ascii="Times New Roman" w:hAnsi="Times New Roman"/>
          <w:sz w:val="28"/>
          <w:szCs w:val="28"/>
        </w:rPr>
        <w:t>глутаминовая</w:t>
      </w:r>
      <w:proofErr w:type="spellEnd"/>
      <w:r w:rsidRPr="0064186A">
        <w:rPr>
          <w:rFonts w:ascii="Times New Roman" w:hAnsi="Times New Roman"/>
          <w:sz w:val="28"/>
          <w:szCs w:val="28"/>
        </w:rPr>
        <w:t xml:space="preserve">, аспарагиновая и </w:t>
      </w:r>
      <w:proofErr w:type="spellStart"/>
      <w:r w:rsidRPr="0064186A">
        <w:rPr>
          <w:rFonts w:ascii="Times New Roman" w:hAnsi="Times New Roman"/>
          <w:sz w:val="28"/>
          <w:szCs w:val="28"/>
        </w:rPr>
        <w:t>лейциновая</w:t>
      </w:r>
      <w:proofErr w:type="spellEnd"/>
      <w:r w:rsidRPr="0064186A">
        <w:rPr>
          <w:rFonts w:ascii="Times New Roman" w:hAnsi="Times New Roman"/>
          <w:sz w:val="28"/>
          <w:szCs w:val="28"/>
        </w:rPr>
        <w:t>.</w:t>
      </w:r>
    </w:p>
    <w:p w:rsidR="00E06A89" w:rsidRPr="0064186A" w:rsidRDefault="00E06A89" w:rsidP="00B452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4186A">
        <w:rPr>
          <w:rFonts w:ascii="Times New Roman" w:hAnsi="Times New Roman"/>
          <w:sz w:val="28"/>
          <w:szCs w:val="28"/>
        </w:rPr>
        <w:t xml:space="preserve">Фрукты не только едят сырыми, но и перерабатывают на джем, сок и ликёр. Их кладут в кексы, пудинги, супы и каши. Плоды консервируют </w:t>
      </w:r>
      <w:r w:rsidRPr="0064186A">
        <w:rPr>
          <w:rFonts w:ascii="Times New Roman" w:hAnsi="Times New Roman"/>
          <w:sz w:val="28"/>
          <w:szCs w:val="28"/>
        </w:rPr>
        <w:br/>
        <w:t xml:space="preserve">с добавлением сахара или мёда и сушат, за это растение прозвали «изюмным деревом». Поскольку в них мало кислот, их часто смешивают с кислыми фруктами, </w:t>
      </w:r>
      <w:proofErr w:type="gramStart"/>
      <w:r w:rsidRPr="0064186A">
        <w:rPr>
          <w:rFonts w:ascii="Times New Roman" w:hAnsi="Times New Roman"/>
          <w:sz w:val="28"/>
          <w:szCs w:val="28"/>
        </w:rPr>
        <w:t>например</w:t>
      </w:r>
      <w:proofErr w:type="gramEnd"/>
      <w:r w:rsidRPr="0064186A">
        <w:rPr>
          <w:rFonts w:ascii="Times New Roman" w:hAnsi="Times New Roman"/>
          <w:sz w:val="28"/>
          <w:szCs w:val="28"/>
        </w:rPr>
        <w:t xml:space="preserve"> яблоками или апельсинами. Североамериканские народы делают из ирги пюре, которое используют в качестве начинки для пирогов, добавляют в йогурты, мороженое и фруктовые </w:t>
      </w:r>
      <w:proofErr w:type="spellStart"/>
      <w:r w:rsidRPr="0064186A">
        <w:rPr>
          <w:rFonts w:ascii="Times New Roman" w:hAnsi="Times New Roman"/>
          <w:sz w:val="28"/>
          <w:szCs w:val="28"/>
        </w:rPr>
        <w:t>смузи</w:t>
      </w:r>
      <w:proofErr w:type="spellEnd"/>
      <w:r w:rsidRPr="0064186A">
        <w:rPr>
          <w:rFonts w:ascii="Times New Roman" w:hAnsi="Times New Roman"/>
          <w:sz w:val="28"/>
          <w:szCs w:val="28"/>
        </w:rPr>
        <w:t>.</w:t>
      </w:r>
    </w:p>
    <w:p w:rsidR="00E06A89" w:rsidRPr="0064186A" w:rsidRDefault="00E06A89" w:rsidP="00B452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4186A">
        <w:rPr>
          <w:rFonts w:ascii="Times New Roman" w:hAnsi="Times New Roman"/>
          <w:sz w:val="28"/>
          <w:szCs w:val="28"/>
        </w:rPr>
        <w:t xml:space="preserve">Листья можно сушить и заваривать из них чай. Он хорошо успокаивает нервы и улучшает сон. Уникальный напиток готовили индейцы племени </w:t>
      </w:r>
      <w:proofErr w:type="spellStart"/>
      <w:r w:rsidRPr="0064186A">
        <w:rPr>
          <w:rFonts w:ascii="Times New Roman" w:hAnsi="Times New Roman"/>
          <w:sz w:val="28"/>
          <w:szCs w:val="28"/>
        </w:rPr>
        <w:t>лакота</w:t>
      </w:r>
      <w:proofErr w:type="spellEnd"/>
      <w:r w:rsidRPr="0064186A">
        <w:rPr>
          <w:rFonts w:ascii="Times New Roman" w:hAnsi="Times New Roman"/>
          <w:sz w:val="28"/>
          <w:szCs w:val="28"/>
        </w:rPr>
        <w:t>, кипятив лепестки, листья и веточки.</w:t>
      </w:r>
    </w:p>
    <w:p w:rsidR="00E06A89" w:rsidRPr="0064186A" w:rsidRDefault="00E06A89" w:rsidP="00B452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4186A">
        <w:rPr>
          <w:rFonts w:ascii="Times New Roman" w:hAnsi="Times New Roman"/>
          <w:sz w:val="28"/>
          <w:szCs w:val="28"/>
        </w:rPr>
        <w:t xml:space="preserve">Из молодых веток коренные американцы плели корзины. Из древесины делали мебель, верёвки, стрелы, гарпуны, инструменты. Индейцы </w:t>
      </w:r>
      <w:proofErr w:type="spellStart"/>
      <w:r w:rsidRPr="0064186A">
        <w:rPr>
          <w:rFonts w:ascii="Times New Roman" w:hAnsi="Times New Roman"/>
          <w:sz w:val="28"/>
          <w:szCs w:val="28"/>
        </w:rPr>
        <w:t>ачомави</w:t>
      </w:r>
      <w:proofErr w:type="spellEnd"/>
      <w:r w:rsidRPr="0064186A">
        <w:rPr>
          <w:rFonts w:ascii="Times New Roman" w:hAnsi="Times New Roman"/>
          <w:sz w:val="28"/>
          <w:szCs w:val="28"/>
        </w:rPr>
        <w:t xml:space="preserve"> вырезали из неё нечто вроде бронежилетов, которые надевали под одежду перед битвой.</w:t>
      </w:r>
    </w:p>
    <w:p w:rsidR="00E06A89" w:rsidRPr="0064186A" w:rsidRDefault="00E06A89" w:rsidP="008E5F1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4186A">
        <w:rPr>
          <w:rFonts w:ascii="Times New Roman" w:hAnsi="Times New Roman"/>
          <w:sz w:val="28"/>
          <w:szCs w:val="28"/>
        </w:rPr>
        <w:t>Интересные факты</w:t>
      </w:r>
    </w:p>
    <w:p w:rsidR="00E06A89" w:rsidRPr="0064186A" w:rsidRDefault="00E06A89" w:rsidP="00B452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4186A">
        <w:rPr>
          <w:rFonts w:ascii="Times New Roman" w:hAnsi="Times New Roman"/>
          <w:sz w:val="28"/>
          <w:szCs w:val="28"/>
        </w:rPr>
        <w:t xml:space="preserve">Растение любил президент США Джордж Вашингтон, который высадил множество кустов </w:t>
      </w:r>
      <w:proofErr w:type="spellStart"/>
      <w:r w:rsidRPr="0064186A">
        <w:rPr>
          <w:rFonts w:ascii="Times New Roman" w:hAnsi="Times New Roman"/>
          <w:sz w:val="28"/>
          <w:szCs w:val="28"/>
        </w:rPr>
        <w:t>Amelanchier</w:t>
      </w:r>
      <w:proofErr w:type="spellEnd"/>
      <w:r w:rsidRPr="0064186A">
        <w:rPr>
          <w:rFonts w:ascii="Times New Roman" w:hAnsi="Times New Roman"/>
          <w:sz w:val="28"/>
          <w:szCs w:val="28"/>
        </w:rPr>
        <w:t xml:space="preserve"> на территории своего родового поместья </w:t>
      </w:r>
      <w:proofErr w:type="spellStart"/>
      <w:r w:rsidRPr="0064186A">
        <w:rPr>
          <w:rFonts w:ascii="Times New Roman" w:hAnsi="Times New Roman"/>
          <w:sz w:val="28"/>
          <w:szCs w:val="28"/>
        </w:rPr>
        <w:t>Маунт-Вернон</w:t>
      </w:r>
      <w:proofErr w:type="spellEnd"/>
      <w:r w:rsidRPr="0064186A">
        <w:rPr>
          <w:rFonts w:ascii="Times New Roman" w:hAnsi="Times New Roman"/>
          <w:sz w:val="28"/>
          <w:szCs w:val="28"/>
        </w:rPr>
        <w:t>, расположенного в штате Вирджиния.</w:t>
      </w:r>
    </w:p>
    <w:p w:rsidR="00E06A89" w:rsidRPr="0064186A" w:rsidRDefault="00E06A89" w:rsidP="00B452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4186A">
        <w:rPr>
          <w:rFonts w:ascii="Times New Roman" w:hAnsi="Times New Roman"/>
          <w:sz w:val="28"/>
          <w:szCs w:val="28"/>
        </w:rPr>
        <w:t>Канадские музеи и семьи хранят старые рецепты блюд из плодов, придуманных когда-то европейскими переселенцами или позаимствованных ими у местного населения.</w:t>
      </w:r>
    </w:p>
    <w:sectPr w:rsidR="00E06A89" w:rsidRPr="0064186A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E0038"/>
    <w:multiLevelType w:val="multilevel"/>
    <w:tmpl w:val="2BF49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342EF8"/>
    <w:multiLevelType w:val="multilevel"/>
    <w:tmpl w:val="5AC6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8136015"/>
    <w:multiLevelType w:val="hybridMultilevel"/>
    <w:tmpl w:val="98B6F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B77DB0"/>
    <w:multiLevelType w:val="hybridMultilevel"/>
    <w:tmpl w:val="BA920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7F81"/>
    <w:rsid w:val="00017859"/>
    <w:rsid w:val="00017B27"/>
    <w:rsid w:val="00020F1A"/>
    <w:rsid w:val="00085A6B"/>
    <w:rsid w:val="000929B7"/>
    <w:rsid w:val="000B42D0"/>
    <w:rsid w:val="000C0771"/>
    <w:rsid w:val="000C1CDD"/>
    <w:rsid w:val="000C786A"/>
    <w:rsid w:val="0013606D"/>
    <w:rsid w:val="001665A1"/>
    <w:rsid w:val="00171C95"/>
    <w:rsid w:val="00172AD8"/>
    <w:rsid w:val="00184853"/>
    <w:rsid w:val="00203C1C"/>
    <w:rsid w:val="00203FC2"/>
    <w:rsid w:val="002319D8"/>
    <w:rsid w:val="002767D2"/>
    <w:rsid w:val="0029513B"/>
    <w:rsid w:val="002A1519"/>
    <w:rsid w:val="002A58B0"/>
    <w:rsid w:val="002B04F5"/>
    <w:rsid w:val="002B0DC8"/>
    <w:rsid w:val="002E3788"/>
    <w:rsid w:val="00306699"/>
    <w:rsid w:val="00313BDB"/>
    <w:rsid w:val="00333BF3"/>
    <w:rsid w:val="003379B5"/>
    <w:rsid w:val="00340967"/>
    <w:rsid w:val="003511FB"/>
    <w:rsid w:val="003612CA"/>
    <w:rsid w:val="00396E59"/>
    <w:rsid w:val="003C1F61"/>
    <w:rsid w:val="003E7D1A"/>
    <w:rsid w:val="003F33B4"/>
    <w:rsid w:val="003F79CD"/>
    <w:rsid w:val="00441B18"/>
    <w:rsid w:val="004572BA"/>
    <w:rsid w:val="00502C6A"/>
    <w:rsid w:val="00504159"/>
    <w:rsid w:val="005319C6"/>
    <w:rsid w:val="00533018"/>
    <w:rsid w:val="005B030E"/>
    <w:rsid w:val="005D377B"/>
    <w:rsid w:val="0062768C"/>
    <w:rsid w:val="0064186A"/>
    <w:rsid w:val="00692912"/>
    <w:rsid w:val="00697D33"/>
    <w:rsid w:val="006D4357"/>
    <w:rsid w:val="0075525C"/>
    <w:rsid w:val="00793DE9"/>
    <w:rsid w:val="007E678D"/>
    <w:rsid w:val="007F7BCE"/>
    <w:rsid w:val="008A5F09"/>
    <w:rsid w:val="008B01D0"/>
    <w:rsid w:val="008C3C30"/>
    <w:rsid w:val="008E5F1D"/>
    <w:rsid w:val="008F4442"/>
    <w:rsid w:val="0090509D"/>
    <w:rsid w:val="00905799"/>
    <w:rsid w:val="0090733F"/>
    <w:rsid w:val="00913F51"/>
    <w:rsid w:val="00941F15"/>
    <w:rsid w:val="009564BB"/>
    <w:rsid w:val="009871D5"/>
    <w:rsid w:val="009A09C2"/>
    <w:rsid w:val="009B419B"/>
    <w:rsid w:val="009B4BEE"/>
    <w:rsid w:val="009D530E"/>
    <w:rsid w:val="00A13C55"/>
    <w:rsid w:val="00A164D6"/>
    <w:rsid w:val="00A3367D"/>
    <w:rsid w:val="00A41166"/>
    <w:rsid w:val="00A708BC"/>
    <w:rsid w:val="00A87F76"/>
    <w:rsid w:val="00AA17A2"/>
    <w:rsid w:val="00AC24C0"/>
    <w:rsid w:val="00AE4BEC"/>
    <w:rsid w:val="00B12F8C"/>
    <w:rsid w:val="00B20D10"/>
    <w:rsid w:val="00B40EAC"/>
    <w:rsid w:val="00B4523C"/>
    <w:rsid w:val="00B45DF2"/>
    <w:rsid w:val="00B81CF0"/>
    <w:rsid w:val="00B9419F"/>
    <w:rsid w:val="00BF7F27"/>
    <w:rsid w:val="00C16C84"/>
    <w:rsid w:val="00C44C55"/>
    <w:rsid w:val="00C52435"/>
    <w:rsid w:val="00C611ED"/>
    <w:rsid w:val="00C810DA"/>
    <w:rsid w:val="00CA387D"/>
    <w:rsid w:val="00CB4323"/>
    <w:rsid w:val="00CE2341"/>
    <w:rsid w:val="00D40518"/>
    <w:rsid w:val="00D42242"/>
    <w:rsid w:val="00D535BB"/>
    <w:rsid w:val="00D816EC"/>
    <w:rsid w:val="00DA4C0E"/>
    <w:rsid w:val="00DC1C3C"/>
    <w:rsid w:val="00DE6F53"/>
    <w:rsid w:val="00E06A89"/>
    <w:rsid w:val="00E17F81"/>
    <w:rsid w:val="00E26C6C"/>
    <w:rsid w:val="00E32B3B"/>
    <w:rsid w:val="00E55644"/>
    <w:rsid w:val="00E6557F"/>
    <w:rsid w:val="00E66FEB"/>
    <w:rsid w:val="00E95920"/>
    <w:rsid w:val="00EF2101"/>
    <w:rsid w:val="00F13B40"/>
    <w:rsid w:val="00F357C6"/>
    <w:rsid w:val="00F6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322575"/>
  <w15:docId w15:val="{B032FF2E-C87A-4C30-86FE-F84594F7A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5041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871D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A09C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041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871D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A09C2"/>
    <w:rPr>
      <w:rFonts w:ascii="Cambria" w:hAnsi="Cambria" w:cs="Times New Roman"/>
      <w:b/>
      <w:bCs/>
      <w:color w:val="4F81BD"/>
    </w:rPr>
  </w:style>
  <w:style w:type="table" w:styleId="a3">
    <w:name w:val="Table Grid"/>
    <w:basedOn w:val="a1"/>
    <w:uiPriority w:val="99"/>
    <w:rsid w:val="0050415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5041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50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0415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99"/>
    <w:qFormat/>
    <w:rsid w:val="00CE2341"/>
    <w:rPr>
      <w:rFonts w:cs="Times New Roman"/>
      <w:b/>
      <w:bCs/>
    </w:rPr>
  </w:style>
  <w:style w:type="paragraph" w:styleId="a8">
    <w:name w:val="List Paragraph"/>
    <w:basedOn w:val="a"/>
    <w:uiPriority w:val="99"/>
    <w:qFormat/>
    <w:rsid w:val="005319C6"/>
    <w:pPr>
      <w:ind w:left="720"/>
      <w:contextualSpacing/>
    </w:pPr>
  </w:style>
  <w:style w:type="paragraph" w:customStyle="1" w:styleId="paragraph">
    <w:name w:val="paragraph"/>
    <w:basedOn w:val="a"/>
    <w:uiPriority w:val="99"/>
    <w:rsid w:val="005319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rsid w:val="009A09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1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7610">
          <w:marLeft w:val="0"/>
          <w:marRight w:val="0"/>
          <w:marTop w:val="162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20001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232">
          <w:marLeft w:val="360"/>
          <w:marRight w:val="360"/>
          <w:marTop w:val="360"/>
          <w:marBottom w:val="360"/>
          <w:divBdr>
            <w:top w:val="none" w:sz="0" w:space="0" w:color="auto"/>
            <w:left w:val="single" w:sz="8" w:space="18" w:color="3A3A3A"/>
            <w:bottom w:val="none" w:sz="0" w:space="0" w:color="auto"/>
            <w:right w:val="none" w:sz="0" w:space="0" w:color="auto"/>
          </w:divBdr>
        </w:div>
      </w:divsChild>
    </w:div>
    <w:div w:id="20001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69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01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7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7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7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129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017791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0018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018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01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7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7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627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017873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8013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7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018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7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7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01790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8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778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7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7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8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81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7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7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783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8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7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8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7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8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9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8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8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8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78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8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7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01793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01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01818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7804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7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8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8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01819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7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7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782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7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7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77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7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8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017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8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803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7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7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8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81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8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7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7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8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7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7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7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8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7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8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01824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7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8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791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8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7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7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7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81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793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7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7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80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0018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7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80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7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8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7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8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9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7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79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7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01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017926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61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8071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8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01767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017681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7698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8019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01775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01775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7793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784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20001784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01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7651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7748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7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017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7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8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017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8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7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916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7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018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8038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6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0018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01794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7974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8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7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789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8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8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7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7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80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1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798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8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8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7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8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77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7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8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6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7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7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8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8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01799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807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01824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7648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61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01768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8252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01770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771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01772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017784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785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7891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7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7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110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018070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7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018196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7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8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018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8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018244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01795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7997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7773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018010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7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8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764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7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7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7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77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7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769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7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8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8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7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8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7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7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7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7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8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8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01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01815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7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20001820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822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0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0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4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01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7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8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01777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8023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01777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7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7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8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8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8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77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8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7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7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8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795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8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8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8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8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82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8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0017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805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8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8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78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01797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7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766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8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7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81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8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8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768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8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8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7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8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7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81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0018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8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7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80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9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7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7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01798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01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7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7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8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931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8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017763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7864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7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7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018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8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8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017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7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18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017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083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018088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0018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01806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7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7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7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8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8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8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80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76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779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8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7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8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7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7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7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7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8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01783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017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7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18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17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17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18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7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8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7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17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763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7928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20001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128">
          <w:marLeft w:val="0"/>
          <w:marRight w:val="0"/>
          <w:marTop w:val="297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20001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7713">
          <w:marLeft w:val="0"/>
          <w:marRight w:val="0"/>
          <w:marTop w:val="188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</w:div>
      </w:divsChild>
    </w:div>
    <w:div w:id="2000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239">
          <w:marLeft w:val="0"/>
          <w:marRight w:val="0"/>
          <w:marTop w:val="0"/>
          <w:marBottom w:val="0"/>
          <w:divBdr>
            <w:top w:val="single" w:sz="2" w:space="5" w:color="999999"/>
            <w:left w:val="single" w:sz="2" w:space="27" w:color="999999"/>
            <w:bottom w:val="single" w:sz="2" w:space="5" w:color="999999"/>
            <w:right w:val="single" w:sz="2" w:space="7" w:color="999999"/>
          </w:divBdr>
        </w:div>
      </w:divsChild>
    </w:div>
    <w:div w:id="2000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650</Words>
  <Characters>3710</Characters>
  <Application>Microsoft Office Word</Application>
  <DocSecurity>0</DocSecurity>
  <Lines>30</Lines>
  <Paragraphs>8</Paragraphs>
  <ScaleCrop>false</ScaleCrop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А. Абасова</cp:lastModifiedBy>
  <cp:revision>9</cp:revision>
  <dcterms:created xsi:type="dcterms:W3CDTF">2020-09-09T14:49:00Z</dcterms:created>
  <dcterms:modified xsi:type="dcterms:W3CDTF">2021-03-22T10:24:00Z</dcterms:modified>
</cp:coreProperties>
</file>